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05" w:rsidRDefault="00BC05EA" w:rsidP="00BC0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Урок математики в 7 классе по теме «Умножение одночлена на многочлен»</w:t>
      </w:r>
    </w:p>
    <w:p w:rsidR="00BC05EA" w:rsidRDefault="00BC05EA" w:rsidP="00BC0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Урок изучения и первичного закрепления нового.</w:t>
      </w:r>
    </w:p>
    <w:p w:rsidR="00BC05EA" w:rsidRDefault="00BC05EA" w:rsidP="00BC0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Представлена технологическая карта урока, в которой сформулированы цели, методы обучения, формы организации познавательной  деятельности, средства обучения и ход занятия.</w:t>
      </w:r>
    </w:p>
    <w:p w:rsidR="00BC05EA" w:rsidRDefault="00BC05EA" w:rsidP="00BC0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Ход занятия в виде таблицы. В ней выделены этапы урока</w:t>
      </w:r>
      <w:r w:rsidR="00B8784F">
        <w:rPr>
          <w:rFonts w:ascii="Times New Roman" w:hAnsi="Times New Roman" w:cs="Times New Roman"/>
          <w:sz w:val="24"/>
          <w:szCs w:val="24"/>
        </w:rPr>
        <w:t>, деятельность учителя, деятельность учащихся.</w:t>
      </w:r>
    </w:p>
    <w:p w:rsidR="00B8784F" w:rsidRPr="00BC05EA" w:rsidRDefault="00B8784F" w:rsidP="00BC0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Имеется дидактический материал к уроку /приложения/. Пять приложений оформлены в виде презентации.</w:t>
      </w:r>
    </w:p>
    <w:sectPr w:rsidR="00B8784F" w:rsidRPr="00BC05EA" w:rsidSect="00BC05EA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5EA"/>
    <w:rsid w:val="00134934"/>
    <w:rsid w:val="00AC0F05"/>
    <w:rsid w:val="00B8784F"/>
    <w:rsid w:val="00BC05EA"/>
    <w:rsid w:val="00D3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425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2012-01-10T13:17:00Z</dcterms:created>
  <dcterms:modified xsi:type="dcterms:W3CDTF">2012-01-10T14:50:00Z</dcterms:modified>
</cp:coreProperties>
</file>